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ӘЛ-ФАРАБИ АТЫНДАҒЫ ҚАЗАҚ ҰЛТТЫҚ УНИВЕРСИТЕТІ</w:t>
      </w: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ФИЛОСОФИЯ ЖӘНЕ САЯСАТТАНУ ФАКУЛЬТЕТІ</w:t>
      </w: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ПЕДАГОГИКА ЖӘНЕ БІЛІМ БЕРУ МЕНЕДЖМЕНТІ КАФЕДРАСЫ</w:t>
      </w: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7C48F0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ПРАКТИКАЛЫҚ САБАҚТАРҒА </w:t>
      </w:r>
      <w:r w:rsidR="00837AC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ӘДІСТЕМЕЛІК НҰСҚАУ</w:t>
      </w: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37ACE" w:rsidRPr="00967278" w:rsidRDefault="00837ACE" w:rsidP="00837AC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«ЖОҒАРЫ МЕКТЕП ПЕДАГОГИКАСЫ»  ПӘНІ</w:t>
      </w:r>
    </w:p>
    <w:p w:rsidR="00837ACE" w:rsidRDefault="00837ACE" w:rsidP="00837ACE">
      <w:pPr>
        <w:keepNext/>
        <w:keepLine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34475" w:rsidRDefault="00E34475" w:rsidP="00E3447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МАМАНДЫҚ: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7М05310 ФИЗИКА ЖӘНЕ  АСТРОНОМИЯ</w:t>
      </w:r>
    </w:p>
    <w:p w:rsidR="00E34475" w:rsidRDefault="00E34475" w:rsidP="00E3447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67278" w:rsidRPr="00D31AAE" w:rsidRDefault="00967278" w:rsidP="0096727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37ACE" w:rsidRPr="00E30FCB" w:rsidRDefault="00837ACE" w:rsidP="007C48F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C48F0" w:rsidRDefault="007C48F0" w:rsidP="00837A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C48F0" w:rsidRDefault="007C48F0" w:rsidP="00837A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C48F0" w:rsidRDefault="007C48F0" w:rsidP="00837A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C48F0" w:rsidRDefault="007C48F0" w:rsidP="00837A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C48F0" w:rsidRDefault="007C48F0" w:rsidP="00837AC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Алматы, 2020</w:t>
      </w:r>
    </w:p>
    <w:p w:rsidR="00E34475" w:rsidRDefault="00E34475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34475" w:rsidRDefault="00E34475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34475" w:rsidRDefault="00E34475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34475" w:rsidRDefault="00E34475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34475" w:rsidRDefault="00E34475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34475" w:rsidRDefault="00E34475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37ACE" w:rsidRDefault="00837ACE" w:rsidP="00837ACE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 ЖОҒАРЫ МЕКТЕП ПЕДАГОГИКАСЫ» ПӘНІНЕН     СЕМИНАР САБАҚТАРЫНА ДАЙЫНДАЛУДЫҢ ЖОСПАРЫ   ЖӘНЕ ӘДІСТЕМЕЛІК ҰСЫНЫСТАР</w:t>
      </w:r>
    </w:p>
    <w:p w:rsidR="00837ACE" w:rsidRDefault="00837ACE" w:rsidP="00837ACE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1- тақырып.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Педагогика ғылымының жүйесі және жоғары мектеп педагогикасының алатын орны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Педагогика ғылымының жүйесі және жоғары мектеп педагогикасының кәсіби маман дайындаудағы орнын,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 туралы теориялық білімдерін практикалық тұрғыдан негіздеу.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Қарастырылатын мәселелер: </w:t>
      </w:r>
    </w:p>
    <w:p w:rsidR="00837ACE" w:rsidRDefault="00837ACE" w:rsidP="00837AC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берудің жаңа парадигмасы.</w:t>
      </w:r>
    </w:p>
    <w:p w:rsidR="00837ACE" w:rsidRDefault="00837ACE" w:rsidP="00837AC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Үздіксіз білім беру тұжырымдамасы. </w:t>
      </w:r>
    </w:p>
    <w:p w:rsidR="00837ACE" w:rsidRDefault="00837ACE" w:rsidP="00837AC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Әлемдік білім беру аймағына кіріктірілу (интеграция)</w:t>
      </w:r>
    </w:p>
    <w:p w:rsidR="00837ACE" w:rsidRDefault="00837ACE" w:rsidP="00837ACE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ҚР жоғары білімнің даму стратегиясы.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 түрі – пресс-конференция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:rsidR="00837ACE" w:rsidRDefault="00837ACE" w:rsidP="00837AC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837ACE" w:rsidRDefault="00837ACE" w:rsidP="00837A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«Білім туралы» Заңы. - Астана: //Егеменді Қазақстан, Ақорда, 2007.07.27. </w:t>
      </w:r>
    </w:p>
    <w:p w:rsidR="00837ACE" w:rsidRDefault="00837ACE" w:rsidP="00837A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ҚР жоғары білім берудің даму стратегиясы –Алматы, 1998</w:t>
      </w:r>
    </w:p>
    <w:p w:rsidR="00837ACE" w:rsidRDefault="00837ACE" w:rsidP="00837A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ҚР  гуманитарлық білім беру тұжырымдамасы // Егемен Қазақстан, 26 тамыз, 1994</w:t>
      </w:r>
    </w:p>
    <w:p w:rsidR="00837ACE" w:rsidRDefault="00837ACE" w:rsidP="00837A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ҚР  педагогикалық білім беру тұжырымдамасы - Алматы, 2003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Қазіргі әлемдегі жоғары білімнің даму тенденциясы және негізгі бағыттары. Жоғары білім берудің қазіргі парадигмасы.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білім беруді басқару құжаттары негізінде білім берудегі өзгешеліктерді теориялық тұрғыдан талдау 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Қарастырылатын мәселелер: </w:t>
      </w:r>
    </w:p>
    <w:p w:rsidR="00837ACE" w:rsidRDefault="00837ACE" w:rsidP="00837A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жоғары білім.</w:t>
      </w:r>
    </w:p>
    <w:p w:rsidR="00837ACE" w:rsidRDefault="00837ACE" w:rsidP="00837A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білім беруді басқару құжаттары негізінде білім берудегі өзгешеліктер.</w:t>
      </w:r>
    </w:p>
    <w:p w:rsidR="00837ACE" w:rsidRDefault="00837ACE" w:rsidP="00837A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Қазіргі әлемдегі жоғары білімнің даму тенденциясы және негізгі бағыттары.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Қазақстан Республикасындағы білім беруді басқару құжаттары негізінде білім берудегі өзгешеліктерді талдау.  өзіндік жұмыстардың тапсырмаларын жасауға дағдыланады. </w:t>
      </w:r>
    </w:p>
    <w:p w:rsidR="00837ACE" w:rsidRDefault="00837ACE" w:rsidP="00837AC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837ACE" w:rsidRDefault="00837ACE" w:rsidP="00837AC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Ахметова Г.К., З.А.Исаева .Педагогика для магистратуры университетов.Алматы, 2017 </w:t>
      </w:r>
    </w:p>
    <w:p w:rsidR="00837ACE" w:rsidRDefault="00837ACE" w:rsidP="00837A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құралы/Ж.Р. Баширова, Н.С., Ұ.Б.Төлешова және т. б.; әл-Фараби атын. ҚазҰУ.- Алматы: Қазақ ун-ті, 2015.- 188 </w:t>
      </w:r>
    </w:p>
    <w:p w:rsidR="00837ACE" w:rsidRDefault="00837ACE" w:rsidP="00837AC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Оқу-әдістемелік құрал.Алматы: ҚУ.,2016ж, 192 б.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3 -тақырып.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Қазіргі кездегі университеттердегі көпсалалы білм беру. Жоғары мектептің қалыптасу мәселелері мен оны шешу жолдары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Болашақ оқытушы тұлғасының моделін құрастыру 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Жоғары мектептің қалыптасу мәселелері мен оны шешу жолдары.</w:t>
      </w:r>
    </w:p>
    <w:p w:rsidR="00837ACE" w:rsidRDefault="00837ACE" w:rsidP="00837ACE">
      <w:pPr>
        <w:pStyle w:val="a3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Қазіргі кездегі университеттердегі көпсалалы білм беру.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 түрі-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топпен жұмыс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топ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:rsidR="00837ACE" w:rsidRDefault="00837ACE" w:rsidP="00837AC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837ACE" w:rsidRDefault="00837ACE" w:rsidP="00837AC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 Н.С.Әлғожаева, Ұ.Б.Төлешова және т. б.; әл-Фараби атын. ҚазҰУ.- Алматы: Қазақ ун-ті, 2015.- 188 </w:t>
      </w:r>
    </w:p>
    <w:p w:rsidR="00837ACE" w:rsidRDefault="00837ACE" w:rsidP="00837AC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Оқу-әдістемелік құрал.Алматы: ҚУ.,2016ж, 192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b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>
        <w:rPr>
          <w:rFonts w:ascii="Times New Roman" w:eastAsia="Times New Roman" w:hAnsi="Times New Roman" w:cs="Times New Roman"/>
          <w:b/>
          <w:lang w:val="kk-KZ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Жоғары мектеп педагогикасының  әдіснамасы.</w:t>
      </w:r>
    </w:p>
    <w:p w:rsidR="00837ACE" w:rsidRDefault="00837ACE" w:rsidP="00837A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Жоғары мектеп педагогикасының  әдіснамасы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1.  Белсенді оқыту әдісін талдау.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 Практикалық және лабораториялық сабақтар, оны жүргізудің тәсілдері.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Берілген сұрақ көлемінде 5-7 минутқа дәріс құрастырып, оқытушы ретінде баяндайды. Оқытушылық қызметке ену процесі іске асырылады. Семинар сабағын өткізудің жобасын жасайды. </w:t>
      </w:r>
    </w:p>
    <w:p w:rsidR="00837ACE" w:rsidRDefault="00837ACE" w:rsidP="00837ACE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 Ж.Р. Баширова, Н.С. Әлғожаева, Ұ.Б.Төлешова және т. б.; әл-Фараби атын. ҚазҰУ.- Алматы: Қазақ ун-ті, 2015.- 188 </w:t>
      </w:r>
    </w:p>
    <w:p w:rsidR="00837ACE" w:rsidRDefault="00837ACE" w:rsidP="00837AC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numPr>
          <w:ilvl w:val="0"/>
          <w:numId w:val="7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numPr>
          <w:ilvl w:val="0"/>
          <w:numId w:val="7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numPr>
          <w:ilvl w:val="0"/>
          <w:numId w:val="7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Оқу-әдістемелік құрал.Алматы: ҚУ.,2016ж, 192 б.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5- тақырып.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Қазіргі кезеңдегі болашақ маманның тұлғасын қалыптастыру.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Болашақ маман тұлғасын қалыптастыру.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pStyle w:val="a3"/>
        <w:numPr>
          <w:ilvl w:val="2"/>
          <w:numId w:val="5"/>
        </w:numPr>
        <w:tabs>
          <w:tab w:val="num" w:pos="184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Мамандық туралы сипаттама беру.</w:t>
      </w:r>
    </w:p>
    <w:p w:rsidR="00837ACE" w:rsidRDefault="00837ACE" w:rsidP="00837ACE">
      <w:pPr>
        <w:pStyle w:val="a3"/>
        <w:numPr>
          <w:ilvl w:val="2"/>
          <w:numId w:val="5"/>
        </w:numPr>
        <w:tabs>
          <w:tab w:val="num" w:pos="184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Қазіргі кезеңдегі болашақ маманның тұлғасын қалыптастыру.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Тәжірибе бойынша жүргізіп жатқан пәндері бойынша 1 кредит көлемінде ОӘК құрастыру.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 Баширова, Н.С.Әлғожаева, Ұ.Б.Төлешова және т. б.]; әл-Фараби атын. ҚазҰУ.- Алматы: Қазақ ун-ті, 2015.- 188 </w:t>
      </w:r>
    </w:p>
    <w:p w:rsidR="00837ACE" w:rsidRDefault="00837ACE" w:rsidP="00837A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numPr>
          <w:ilvl w:val="0"/>
          <w:numId w:val="8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numPr>
          <w:ilvl w:val="0"/>
          <w:numId w:val="8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numPr>
          <w:ilvl w:val="0"/>
          <w:numId w:val="8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Оқу-әдістемелік құрал.Алматы: ҚУ.,2016ж, 192 б.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Оқытудың дидактикалық теориялары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Оқытудың дидактикалық теорияларын </w:t>
      </w:r>
      <w:r>
        <w:rPr>
          <w:rFonts w:ascii="Times New Roman" w:hAnsi="Times New Roman" w:cs="Times New Roman"/>
          <w:lang w:val="kk-KZ"/>
        </w:rPr>
        <w:t>талдау, сараптай білу.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Әртүрлі оқу құралына  сай жағдаяттық тапсырма ойластырылып, сондағы қарым-қатынастар сипатталып, талқыланады.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Оқытудың дидактикалық теориялары.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2.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Оқытудың дидактикалық теорияларын </w:t>
      </w:r>
      <w:r>
        <w:rPr>
          <w:rFonts w:ascii="Times New Roman" w:hAnsi="Times New Roman" w:cs="Times New Roman"/>
          <w:lang w:val="kk-KZ"/>
        </w:rPr>
        <w:t xml:space="preserve"> сараптай білу.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 Ж.Р. Баширова, Н.С. Әлғожаева, Ұ.Б.Төлешова және т. б.; әл-Фараби атын. ҚазҰУ.- Алматы: Қазақ ун-ті, 2015.- 188 </w:t>
      </w:r>
    </w:p>
    <w:p w:rsidR="00837ACE" w:rsidRDefault="00837ACE" w:rsidP="00837AC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Оқу-әдістемелік құрал.Алматы: ҚУ.,2016ж, 192 б.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7- тақырып.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Оқытудың жалпы заңдылықтары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Оқытудың жалпы заңдылықтарын талдау.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1.Оқытушының негізгі атқаратын қызметі: педагогикалық, ғылыми-зерттеушілік, ғылыми-педагогикалық, тәрбиелеушілік.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Педагогикалық қабілет.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дәрістің түрлеріне байланысты әрбір сұрақ бойынша дәріс құрастырып, баяндалады. </w:t>
      </w:r>
    </w:p>
    <w:p w:rsidR="00837ACE" w:rsidRDefault="00837ACE" w:rsidP="00837ACE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Ұсынылатын әдебиеттер: </w:t>
      </w:r>
    </w:p>
    <w:p w:rsidR="00837ACE" w:rsidRDefault="00837ACE" w:rsidP="00837AC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8-тақырып.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Білім беру мазмұнының компоненттері.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маманның кәсіби іс-әрекеттерін практикалық тұрғыдан іске асыру.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Білімдендіру процесінің мәні.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Білім беру мазмұнының компоненттері.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3. Білімдендіру процесінің қозғаушы күші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Білімдендіру процесінің заңдылықтары мен принциптері.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Сұрақтар бойынша жеке-жеке дайындалып, баяндалады, толықтырылады. Алынған түсініктері бекітіледі. </w:t>
      </w:r>
    </w:p>
    <w:p w:rsidR="00837ACE" w:rsidRDefault="00837ACE" w:rsidP="00837AC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Ұсынылатын әдебиеттер: </w:t>
      </w:r>
    </w:p>
    <w:p w:rsidR="00837ACE" w:rsidRDefault="00837ACE" w:rsidP="00837AC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9- практикалық сабақ.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Кредиттік жүйе негізінде жоғары мектепте оқыту үдерісін ұйымдастыруды SWOT талдау жасау.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болашақ оқытушы ретінде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іс-әрекетті ғылым және өнер ретінде бағалау.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Қарастырылатын мәселелер: </w:t>
      </w:r>
    </w:p>
    <w:p w:rsidR="00837ACE" w:rsidRDefault="00837ACE" w:rsidP="00837AC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негіздеу.</w:t>
      </w:r>
    </w:p>
    <w:p w:rsidR="00837ACE" w:rsidRDefault="00837ACE" w:rsidP="00837AC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Кредиттік технология жағдайында бағалауды практикалық тұрғыдан негіздеу. Кредиттік технология жағдайындағы бақылау, өлшеу құралдары. </w:t>
      </w:r>
    </w:p>
    <w:p w:rsidR="00837ACE" w:rsidRDefault="00837ACE" w:rsidP="00837AC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Бақылау жүргізу түрлері: аралық бақылау, коллоквиум, үлгілер мен жобаларды қорғау және т.б.</w:t>
      </w:r>
    </w:p>
    <w:p w:rsidR="00837ACE" w:rsidRDefault="00837ACE" w:rsidP="00837AC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Оқыту сапасының менеджменті.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кредиттік технология бойынша бағалауды деңгей бойынша негіздеу.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Бағаларды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негіздейді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837ACE" w:rsidRDefault="00837ACE" w:rsidP="00837AC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837ACE" w:rsidRDefault="00837ACE" w:rsidP="00837AC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lastRenderedPageBreak/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10-практикалық сабақ.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«Балық сүйегі» жаттығуын пайдаланып, оқыту ұстанымдарының   күшті және әлсіз жақтарын талдау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кредиттік оқыту жүйісінің сабақ барысында іске асырылуын әдістемелік талдау. 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кредиттік технологиямен оқу процесін ұйымдастырудың мақсаты мен міндеттері.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технологиямен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оқытуды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ұйымдастару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принципі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MD"/>
        </w:rPr>
        <w:t>Сабақ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MD"/>
        </w:rPr>
        <w:t>түрі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MD"/>
        </w:rPr>
        <w:t>дөңгелек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MD"/>
        </w:rPr>
        <w:t xml:space="preserve"> стол</w:t>
      </w:r>
    </w:p>
    <w:p w:rsidR="00837ACE" w:rsidRDefault="00837ACE" w:rsidP="00837AC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MD"/>
        </w:rPr>
        <w:t>Әдістемелік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MD"/>
        </w:rPr>
        <w:t>нұсқау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MD"/>
        </w:rPr>
        <w:t>:</w:t>
      </w:r>
      <w:r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 технология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негізінде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жүргізілетін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дәріс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, семинар, СОӨЖ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аудиториялық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 СӨЖ –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дің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технологияларын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талқылау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салыстыру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ұсыныстар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MD"/>
        </w:rPr>
        <w:t>жасау</w:t>
      </w:r>
      <w:proofErr w:type="spellEnd"/>
      <w:r>
        <w:rPr>
          <w:rFonts w:ascii="Times New Roman" w:hAnsi="Times New Roman" w:cs="Times New Roman"/>
          <w:sz w:val="24"/>
          <w:szCs w:val="24"/>
          <w:lang w:val="ru-MD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</w:t>
      </w:r>
    </w:p>
    <w:p w:rsidR="00837ACE" w:rsidRDefault="00837ACE" w:rsidP="00837AC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11- тақырып.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Жаңа технологияларды  сабақта тиімді пайдаланудың  мәні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Жаңа технологияларды  сабақта тиімді пайдаланудың  мәні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н талдау.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Қарастырылатын мәселелер: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Педагогикалық қарым-қатынас .</w:t>
      </w:r>
    </w:p>
    <w:p w:rsidR="00837ACE" w:rsidRDefault="00837ACE" w:rsidP="00837AC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 технологияны сабақта тиімді қолдана білу.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әртүрлі педагогикалық ситуациялар ойластырып, дұрыс шешім қабылдауға дағдыланады. </w:t>
      </w:r>
    </w:p>
    <w:p w:rsidR="00837ACE" w:rsidRDefault="00837ACE" w:rsidP="00837A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lastRenderedPageBreak/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12-тақырып.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 w:eastAsia="en-US"/>
        </w:rPr>
        <w:t>Жоғары мектептің ғылыми қызметінің теориясы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болашақ оқытушы ретінде студенттермен жүргізілетін  ғылыми жұмыстарды ұйымдастыруға дағдыланады.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Жоғары мектептегі ғылыми процестің мәні, қозғаушы күші, негізгі заңдылықтары.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 ғылыми зерттеу жұмысының негізгі қағидалары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Сабақ түрі – дөңгелек үстел. 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жоғары мектептегі ғылыми жұмыстарының бағыттарына сай әрбір магистрант іс-шараларының жоспарларын құрастырып, толық жобасын жасайды. </w:t>
      </w:r>
    </w:p>
    <w:p w:rsidR="00837ACE" w:rsidRDefault="00837ACE" w:rsidP="00837A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837ACE" w:rsidRDefault="00837ACE" w:rsidP="00837AC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17"/>
        </w:numPr>
        <w:tabs>
          <w:tab w:val="left" w:pos="720"/>
        </w:tabs>
        <w:spacing w:after="0" w:line="240" w:lineRule="auto"/>
        <w:ind w:left="425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Жоғары мектеп маман тұлғасын тәрбиелеу мен қалыптастырудағы әлеуметтік институты ретінде. Жоғары  мектептегі куратор.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ЖОО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  <w:r>
        <w:rPr>
          <w:rFonts w:ascii="Times New Roman" w:eastAsia="Calibri" w:hAnsi="Times New Roman" w:cs="Times New Roman"/>
          <w:sz w:val="24"/>
          <w:szCs w:val="24"/>
          <w:lang w:val="kk-KZ" w:eastAsia="ko-K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Сабақтан тыс оқытудың түрлері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Сабақтан тыс тәрбиелік іс-шаралары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 Студенттің өз бетінше жұмыс істеу түрлері.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 түрі –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интерактивті   түсіндірмелі сабақ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:rsidR="00837ACE" w:rsidRDefault="00837ACE" w:rsidP="00837A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837ACE" w:rsidRDefault="00837ACE" w:rsidP="00837ACE">
      <w:pPr>
        <w:pStyle w:val="a3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18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14 -тақырып.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Критериалды бағалау : формативті және суммативті бағалау өлшемдері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мұғалімнің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бірден-бір қызметінің бірі басқару ол процесте өзін-өзі бағалай білуге  үйрену.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Оқытудың белсенді және дәстүрлі әдістері (салыстырмалы талдау).</w:t>
      </w:r>
    </w:p>
    <w:p w:rsidR="00837ACE" w:rsidRDefault="00837ACE" w:rsidP="00837AC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 жетістіктерін бағалау формалары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Топ    бір кіші (3-4 адам) және бір  үлкен топтарға бөлінеді. Кіші топ әкімшілік, үлкен топ қызметке қабылданушылар. Әкімшілік топтары 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:rsidR="00837ACE" w:rsidRDefault="00837ACE" w:rsidP="00837A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15- тақырып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Жоғары мектептерді басқарудың құрылымдық типтері.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Басқарудың деңгейлері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Басқарудың деңгейлерін  талдау.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мәселелер:</w:t>
      </w:r>
    </w:p>
    <w:p w:rsidR="00837ACE" w:rsidRDefault="00837ACE" w:rsidP="00837AC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Педагогикалық үрдісті басқаруға әлеуметтік тұрғыдан келу.</w:t>
      </w:r>
    </w:p>
    <w:p w:rsidR="00837ACE" w:rsidRDefault="00837ACE" w:rsidP="00837AC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Педагогикалық жүйені басқару түрлері, негізгі принциптері мен әдістері.</w:t>
      </w:r>
    </w:p>
    <w:p w:rsidR="00837ACE" w:rsidRDefault="00837ACE" w:rsidP="00837AC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Жоғары  мектептегі басқару жүйесі.</w:t>
      </w: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 түрі: -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шығармашылық жұмыс.</w:t>
      </w:r>
    </w:p>
    <w:p w:rsidR="00837ACE" w:rsidRDefault="00837ACE" w:rsidP="0083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Әдістемелік  нұсқау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әртүрлі белсенді әдістерге сай педагогикалық жүйені басқару түрлері, негізгі принциптері мен әдістерін ашу. </w:t>
      </w:r>
    </w:p>
    <w:p w:rsidR="00837ACE" w:rsidRDefault="00837ACE" w:rsidP="00837A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т.б.;әл-Фараби атын.ҚазҰУ.-Алматы: Қазақ ун-ті, 2015.-188 </w:t>
      </w:r>
    </w:p>
    <w:p w:rsidR="00837ACE" w:rsidRDefault="00837ACE" w:rsidP="00837ACE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837ACE" w:rsidRDefault="00837ACE" w:rsidP="00837AC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837ACE" w:rsidRDefault="00837ACE" w:rsidP="00837AC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837ACE" w:rsidRDefault="00837ACE" w:rsidP="00837ACE">
      <w:pPr>
        <w:pStyle w:val="a3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37ACE" w:rsidRDefault="00837ACE" w:rsidP="00837ACE">
      <w:pPr>
        <w:pStyle w:val="a3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7ACE" w:rsidRDefault="00837ACE" w:rsidP="00837AC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7ACE" w:rsidRDefault="00837ACE" w:rsidP="00837A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75230" w:rsidRDefault="00875230"/>
    <w:sectPr w:rsidR="0087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B8F"/>
    <w:multiLevelType w:val="hybridMultilevel"/>
    <w:tmpl w:val="D318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54AEC"/>
    <w:multiLevelType w:val="hybridMultilevel"/>
    <w:tmpl w:val="E4F09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B55BA"/>
    <w:multiLevelType w:val="hybridMultilevel"/>
    <w:tmpl w:val="F2508536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C1EB5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F31604B"/>
    <w:multiLevelType w:val="hybridMultilevel"/>
    <w:tmpl w:val="ED3EE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6116B"/>
    <w:multiLevelType w:val="hybridMultilevel"/>
    <w:tmpl w:val="C0DA14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713E0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08B01CC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17F20FD"/>
    <w:multiLevelType w:val="hybridMultilevel"/>
    <w:tmpl w:val="7A0211F0"/>
    <w:lvl w:ilvl="0" w:tplc="FD4CE0A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4062B"/>
    <w:multiLevelType w:val="hybridMultilevel"/>
    <w:tmpl w:val="181E95EE"/>
    <w:lvl w:ilvl="0" w:tplc="50B489C0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52BB7"/>
    <w:multiLevelType w:val="hybridMultilevel"/>
    <w:tmpl w:val="946C62C0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936B2"/>
    <w:multiLevelType w:val="hybridMultilevel"/>
    <w:tmpl w:val="00FAF3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DA79F1"/>
    <w:multiLevelType w:val="hybridMultilevel"/>
    <w:tmpl w:val="B18CB74C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8541F"/>
    <w:multiLevelType w:val="hybridMultilevel"/>
    <w:tmpl w:val="B13E345C"/>
    <w:lvl w:ilvl="0" w:tplc="1D2A5EF4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lang w:val="ru-RU"/>
      </w:r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18B4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735375"/>
    <w:multiLevelType w:val="hybridMultilevel"/>
    <w:tmpl w:val="961A0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32379"/>
    <w:multiLevelType w:val="hybridMultilevel"/>
    <w:tmpl w:val="946C62C0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54F18"/>
    <w:multiLevelType w:val="hybridMultilevel"/>
    <w:tmpl w:val="946C62C0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457C7"/>
    <w:multiLevelType w:val="hybridMultilevel"/>
    <w:tmpl w:val="50880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F4045"/>
    <w:multiLevelType w:val="hybridMultilevel"/>
    <w:tmpl w:val="CA8E4AF0"/>
    <w:lvl w:ilvl="0" w:tplc="FD4CE0A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940C8"/>
    <w:multiLevelType w:val="hybridMultilevel"/>
    <w:tmpl w:val="E93638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70FD0"/>
    <w:multiLevelType w:val="hybridMultilevel"/>
    <w:tmpl w:val="BD62E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56325"/>
    <w:multiLevelType w:val="hybridMultilevel"/>
    <w:tmpl w:val="B66E4D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79"/>
    <w:rsid w:val="004E5279"/>
    <w:rsid w:val="007C48F0"/>
    <w:rsid w:val="007F262F"/>
    <w:rsid w:val="00837ACE"/>
    <w:rsid w:val="00875230"/>
    <w:rsid w:val="00967278"/>
    <w:rsid w:val="00E30FCB"/>
    <w:rsid w:val="00E3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F75AA"/>
  <w15:chartTrackingRefBased/>
  <w15:docId w15:val="{69B6C79D-CFFC-4475-96BF-F6066106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A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3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2930</Words>
  <Characters>16702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2020-09-13T16:12:00Z</dcterms:created>
  <dcterms:modified xsi:type="dcterms:W3CDTF">2021-02-07T11:25:00Z</dcterms:modified>
</cp:coreProperties>
</file>